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F2B7A" w:rsidRDefault="000F2B7A" w:rsidP="000F2B7A">
      <w:pPr>
        <w:pStyle w:val="Heading3"/>
        <w:shd w:val="clear" w:color="auto" w:fill="FAFAFA"/>
        <w:spacing w:before="0" w:after="360"/>
        <w:rPr>
          <w:rFonts w:ascii="SimSun" w:eastAsia="SimSun" w:hAnsi="SimSun" w:cs="SimSun"/>
          <w:b/>
          <w:bCs/>
          <w:kern w:val="36"/>
          <w:sz w:val="48"/>
          <w:szCs w:val="48"/>
        </w:rPr>
      </w:pPr>
      <w: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  <w:t>💳</w:t>
      </w:r>
      <w:r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 xml:space="preserve"> 银行账户信息</w:t>
      </w:r>
    </w:p>
    <w:p w:rsidR="000F2B7A" w:rsidRDefault="000F2B7A" w:rsidP="000F2B7A">
      <w:pPr>
        <w:pStyle w:val="Heading3"/>
        <w:shd w:val="clear" w:color="auto" w:fill="FAFAFA"/>
        <w:spacing w:before="0" w:after="360"/>
        <w:rPr>
          <w:rFonts w:ascii="Microsoft YaHei" w:eastAsia="Microsoft YaHei" w:hAnsi="Microsoft YaHei"/>
          <w:color w:val="5A5A5A"/>
        </w:rPr>
      </w:pPr>
      <w:r>
        <w:rPr>
          <w:rFonts w:ascii="Microsoft YaHei" w:eastAsia="Microsoft YaHei" w:hAnsi="Microsoft YaHei" w:hint="eastAsia"/>
          <w:b/>
          <w:bCs/>
          <w:color w:val="5A5A5A"/>
        </w:rPr>
        <w:t>银行账户: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 xml:space="preserve">　　通过银行汇款方式进行支付有三种方式，分别为“打款至支付宝、微信”、“网上银行汇款操作”、“亲自去银行进行汇款”。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br/>
      </w:r>
      <w:r>
        <w:rPr>
          <w:rFonts w:ascii="Microsoft YaHei" w:eastAsia="Microsoft YaHei" w:hAnsi="Microsoft YaHei"/>
          <w:color w:val="000000"/>
          <w:sz w:val="21"/>
          <w:szCs w:val="21"/>
        </w:rPr>
        <w:fldChar w:fldCharType="begin"/>
      </w:r>
      <w:r>
        <w:rPr>
          <w:rFonts w:ascii="Microsoft YaHei" w:eastAsia="Microsoft YaHei" w:hAnsi="Microsoft YaHei"/>
          <w:color w:val="000000"/>
          <w:sz w:val="21"/>
          <w:szCs w:val="21"/>
        </w:rPr>
        <w:instrText xml:space="preserve"> INCLUDEPICTURE "http://www.91suizhiji.com/images/alipay.png" \* MERGEFORMATINET </w:instrText>
      </w:r>
      <w:r>
        <w:rPr>
          <w:rFonts w:ascii="Microsoft YaHei" w:eastAsia="Microsoft YaHei" w:hAnsi="Microsoft YaHei"/>
          <w:color w:val="000000"/>
          <w:sz w:val="21"/>
          <w:szCs w:val="21"/>
        </w:rPr>
        <w:fldChar w:fldCharType="separate"/>
      </w:r>
      <w:r>
        <w:rPr>
          <w:rFonts w:ascii="Microsoft YaHei" w:eastAsia="Microsoft YaHei" w:hAnsi="Microsoft YaHei"/>
          <w:noProof/>
          <w:color w:val="000000"/>
          <w:sz w:val="21"/>
          <w:szCs w:val="21"/>
        </w:rPr>
        <w:drawing>
          <wp:inline distT="0" distB="0" distL="0" distR="0">
            <wp:extent cx="1448435" cy="363855"/>
            <wp:effectExtent l="0" t="0" r="0" b="4445"/>
            <wp:docPr id="609351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35" cy="36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/>
          <w:color w:val="000000"/>
          <w:sz w:val="21"/>
          <w:szCs w:val="21"/>
        </w:rPr>
        <w:fldChar w:fldCharType="end"/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Microsoft YaHei" w:eastAsia="Microsoft YaHei" w:hAnsi="Microsoft YaHei" w:hint="eastAsia"/>
          <w:color w:val="000000"/>
          <w:sz w:val="21"/>
          <w:szCs w:val="21"/>
        </w:rPr>
        <w:t>1. 打款至支付宝 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       您是网络购物达人？我们特别为您开通支付宝付款服务，请</w:t>
      </w:r>
      <w:r>
        <w:rPr>
          <w:rStyle w:val="Strong"/>
          <w:rFonts w:ascii="Microsoft YaHei" w:eastAsia="Microsoft YaHei" w:hAnsi="Microsoft YaHei" w:hint="eastAsia"/>
          <w:color w:val="FF0000"/>
          <w:sz w:val="21"/>
          <w:szCs w:val="21"/>
        </w:rPr>
        <w:t>支付宝付款至：genome(A)qq.com</w:t>
      </w:r>
      <w:r>
        <w:rPr>
          <w:rFonts w:ascii="Microsoft YaHei" w:eastAsia="Microsoft YaHei" w:hAnsi="Microsoft YaHei" w:hint="eastAsia"/>
          <w:color w:val="000000"/>
          <w:sz w:val="21"/>
          <w:szCs w:val="21"/>
        </w:rPr>
        <w:t>。（注意：支付宝打款时请用“@”代替“(A)”）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/>
          <w:color w:val="000000"/>
          <w:sz w:val="21"/>
          <w:szCs w:val="21"/>
        </w:rPr>
        <w:fldChar w:fldCharType="begin"/>
      </w:r>
      <w:r>
        <w:rPr>
          <w:rFonts w:ascii="Microsoft YaHei" w:eastAsia="Microsoft YaHei" w:hAnsi="Microsoft YaHei"/>
          <w:color w:val="000000"/>
          <w:sz w:val="21"/>
          <w:szCs w:val="21"/>
        </w:rPr>
        <w:instrText xml:space="preserve"> INCLUDEPICTURE "http://www.91suizhiji.com/images/wechatpay.jpg" \* MERGEFORMATINET </w:instrText>
      </w:r>
      <w:r>
        <w:rPr>
          <w:rFonts w:ascii="Microsoft YaHei" w:eastAsia="Microsoft YaHei" w:hAnsi="Microsoft YaHei"/>
          <w:color w:val="000000"/>
          <w:sz w:val="21"/>
          <w:szCs w:val="21"/>
        </w:rPr>
        <w:fldChar w:fldCharType="separate"/>
      </w:r>
      <w:r>
        <w:rPr>
          <w:rFonts w:ascii="Microsoft YaHei" w:eastAsia="Microsoft YaHei" w:hAnsi="Microsoft YaHei"/>
          <w:noProof/>
          <w:color w:val="000000"/>
          <w:sz w:val="21"/>
          <w:szCs w:val="21"/>
        </w:rPr>
        <w:drawing>
          <wp:inline distT="0" distB="0" distL="0" distR="0">
            <wp:extent cx="1335405" cy="363855"/>
            <wp:effectExtent l="0" t="0" r="0" b="4445"/>
            <wp:docPr id="12867068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36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/>
          <w:color w:val="000000"/>
          <w:sz w:val="21"/>
          <w:szCs w:val="21"/>
        </w:rPr>
        <w:fldChar w:fldCharType="end"/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Microsoft YaHei" w:eastAsia="Microsoft YaHei" w:hAnsi="Microsoft YaHei" w:hint="eastAsia"/>
          <w:color w:val="000000"/>
          <w:sz w:val="21"/>
          <w:szCs w:val="21"/>
        </w:rPr>
        <w:t>2. 打款至微信 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       您是微信控？我们特别为您开通微信付款服务，请添加负责人</w:t>
      </w:r>
      <w:r>
        <w:rPr>
          <w:rStyle w:val="Strong"/>
          <w:rFonts w:ascii="Microsoft YaHei" w:eastAsia="Microsoft YaHei" w:hAnsi="Microsoft YaHei" w:hint="eastAsia"/>
          <w:color w:val="FF0000"/>
          <w:sz w:val="21"/>
          <w:szCs w:val="21"/>
        </w:rPr>
        <w:t>微信账号：denghao8410</w:t>
      </w:r>
      <w:r>
        <w:rPr>
          <w:rFonts w:ascii="Microsoft YaHei" w:eastAsia="Microsoft YaHei" w:hAnsi="Microsoft YaHei" w:hint="eastAsia"/>
          <w:color w:val="000000"/>
          <w:sz w:val="21"/>
          <w:szCs w:val="21"/>
        </w:rPr>
        <w:t>，然后通过红包或者微信转账方式付款。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Microsoft YaHei" w:eastAsia="Microsoft YaHei" w:hAnsi="Microsoft YaHei" w:hint="eastAsia"/>
          <w:color w:val="000000"/>
          <w:sz w:val="21"/>
          <w:szCs w:val="21"/>
        </w:rPr>
        <w:t>3. 网上银行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        如果您已经开通了网上银行，那么您就可以通过网银客户端、电话银行等方式进行远程交易了。这样可以快速轻松的完成交易，避免银行排队等待，是目前比较流行的支付方式之一。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Microsoft YaHei" w:eastAsia="Microsoft YaHei" w:hAnsi="Microsoft YaHei" w:hint="eastAsia"/>
          <w:color w:val="000000"/>
          <w:sz w:val="21"/>
          <w:szCs w:val="21"/>
        </w:rPr>
        <w:t>4. 银行汇款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        现在去银行汇款手续很简单，您只需记录我们的开户行，户名和卡号信息，去银行柜台或者ATM机办理即可。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 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Microsoft YaHei" w:eastAsia="Microsoft YaHei" w:hAnsi="Microsoft YaHei" w:hint="eastAsia"/>
          <w:color w:val="FF0000"/>
          <w:sz w:val="21"/>
          <w:szCs w:val="21"/>
        </w:rPr>
        <w:t>付款至银行账户信息如下（经</w:t>
      </w:r>
      <w:hyperlink r:id="rId9" w:history="1">
        <w:r>
          <w:rPr>
            <w:rStyle w:val="Hyperlink"/>
            <w:rFonts w:ascii="Microsoft YaHei" w:eastAsia="Microsoft YaHei" w:hAnsi="Microsoft YaHei" w:hint="eastAsia"/>
            <w:b/>
            <w:bCs/>
            <w:color w:val="333333"/>
            <w:sz w:val="21"/>
            <w:szCs w:val="21"/>
          </w:rPr>
          <w:t>越都</w:t>
        </w:r>
      </w:hyperlink>
      <w:r>
        <w:rPr>
          <w:rStyle w:val="Strong"/>
          <w:rFonts w:ascii="Microsoft YaHei" w:eastAsia="Microsoft YaHei" w:hAnsi="Microsoft YaHei" w:hint="eastAsia"/>
          <w:color w:val="FF0000"/>
          <w:sz w:val="21"/>
          <w:szCs w:val="21"/>
        </w:rPr>
        <w:t>公司授权的对私账户）：</w:t>
      </w:r>
    </w:p>
    <w:tbl>
      <w:tblPr>
        <w:tblW w:w="0" w:type="auto"/>
        <w:shd w:val="clear" w:color="auto" w:fill="E0E0E0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5221"/>
        <w:gridCol w:w="2621"/>
        <w:gridCol w:w="1518"/>
      </w:tblGrid>
      <w:tr w:rsidR="000F2B7A" w:rsidTr="000F2B7A">
        <w:tc>
          <w:tcPr>
            <w:tcW w:w="5055" w:type="dxa"/>
            <w:shd w:val="clear" w:color="auto" w:fill="50528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Style w:val="Strong"/>
                <w:rFonts w:ascii="SimSun" w:eastAsia="SimSun" w:hAnsi="SimSun" w:cs="SimSun" w:hint="eastAsia"/>
                <w:color w:val="000000"/>
              </w:rPr>
              <w:t>开户行</w:t>
            </w:r>
          </w:p>
        </w:tc>
        <w:tc>
          <w:tcPr>
            <w:tcW w:w="3165" w:type="dxa"/>
            <w:shd w:val="clear" w:color="auto" w:fill="50528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Style w:val="Strong"/>
                <w:rFonts w:ascii="SimSun" w:eastAsia="SimSun" w:hAnsi="SimSun" w:cs="SimSun" w:hint="eastAsia"/>
                <w:color w:val="000000"/>
              </w:rPr>
              <w:t>帐号</w:t>
            </w:r>
          </w:p>
        </w:tc>
        <w:tc>
          <w:tcPr>
            <w:tcW w:w="1710" w:type="dxa"/>
            <w:shd w:val="clear" w:color="auto" w:fill="50528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Style w:val="Strong"/>
                <w:rFonts w:ascii="SimSun" w:eastAsia="SimSun" w:hAnsi="SimSun" w:cs="SimSun" w:hint="eastAsia"/>
                <w:color w:val="000000"/>
              </w:rPr>
              <w:t>开户名</w:t>
            </w:r>
          </w:p>
        </w:tc>
      </w:tr>
      <w:tr w:rsidR="000F2B7A" w:rsidTr="000F2B7A">
        <w:trPr>
          <w:trHeight w:val="800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fldChar w:fldCharType="begin"/>
            </w:r>
            <w:r>
              <w:rPr>
                <w:rFonts w:ascii="Times" w:hAnsi="Times"/>
                <w:color w:val="000000"/>
              </w:rPr>
              <w:instrText xml:space="preserve"> INCLUDEPICTURE "http://www.91suizhiji.com/images/bank01.jpg" \* MERGEFORMATINET </w:instrText>
            </w:r>
            <w:r>
              <w:rPr>
                <w:rFonts w:ascii="Times" w:hAnsi="Times"/>
                <w:color w:val="000000"/>
              </w:rPr>
              <w:fldChar w:fldCharType="separate"/>
            </w:r>
            <w:r>
              <w:rPr>
                <w:rFonts w:ascii="Times" w:hAnsi="Times"/>
                <w:noProof/>
                <w:color w:val="000000"/>
              </w:rPr>
              <w:drawing>
                <wp:inline distT="0" distB="0" distL="0" distR="0">
                  <wp:extent cx="1513205" cy="315595"/>
                  <wp:effectExtent l="0" t="0" r="0" b="1905"/>
                  <wp:docPr id="1143836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205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color w:val="000000"/>
              </w:rPr>
              <w:fldChar w:fldCharType="end"/>
            </w:r>
            <w:r>
              <w:rPr>
                <w:rFonts w:ascii="SimSun" w:eastAsia="SimSun" w:hAnsi="SimSun" w:cs="SimSun" w:hint="eastAsia"/>
                <w:color w:val="000000"/>
              </w:rPr>
              <w:t>中国农业银行上海分行洋泾支行</w:t>
            </w:r>
          </w:p>
        </w:tc>
        <w:tc>
          <w:tcPr>
            <w:tcW w:w="31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t>6228 4800 3099 5006 217</w:t>
            </w:r>
          </w:p>
        </w:tc>
        <w:tc>
          <w:tcPr>
            <w:tcW w:w="17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SimSun" w:eastAsia="SimSun" w:hAnsi="SimSun" w:cs="SimSun" w:hint="eastAsia"/>
                <w:color w:val="000000"/>
              </w:rPr>
              <w:t>邓浩</w:t>
            </w:r>
          </w:p>
        </w:tc>
      </w:tr>
      <w:tr w:rsidR="000F2B7A" w:rsidTr="000F2B7A">
        <w:trPr>
          <w:trHeight w:val="800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fldChar w:fldCharType="begin"/>
            </w:r>
            <w:r>
              <w:rPr>
                <w:rFonts w:ascii="Times" w:hAnsi="Times"/>
                <w:color w:val="000000"/>
              </w:rPr>
              <w:instrText xml:space="preserve"> INCLUDEPICTURE "http://www.91suizhiji.com/images/bank11.jpg" \* MERGEFORMATINET </w:instrText>
            </w:r>
            <w:r>
              <w:rPr>
                <w:rFonts w:ascii="Times" w:hAnsi="Times"/>
                <w:color w:val="000000"/>
              </w:rPr>
              <w:fldChar w:fldCharType="separate"/>
            </w:r>
            <w:r>
              <w:rPr>
                <w:rFonts w:ascii="Times" w:hAnsi="Times"/>
                <w:noProof/>
                <w:color w:val="000000"/>
              </w:rPr>
              <w:drawing>
                <wp:inline distT="0" distB="0" distL="0" distR="0">
                  <wp:extent cx="1513205" cy="315595"/>
                  <wp:effectExtent l="0" t="0" r="0" b="1905"/>
                  <wp:docPr id="140767752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205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color w:val="000000"/>
              </w:rPr>
              <w:fldChar w:fldCharType="end"/>
            </w:r>
            <w:r>
              <w:rPr>
                <w:rFonts w:ascii="SimSun" w:eastAsia="SimSun" w:hAnsi="SimSun" w:cs="SimSun" w:hint="eastAsia"/>
                <w:color w:val="000000"/>
              </w:rPr>
              <w:t>招商银行上海分行张杨支行</w:t>
            </w:r>
          </w:p>
        </w:tc>
        <w:tc>
          <w:tcPr>
            <w:tcW w:w="2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t>6226 0902 1504 6018</w:t>
            </w:r>
          </w:p>
        </w:tc>
        <w:tc>
          <w:tcPr>
            <w:tcW w:w="18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SimSun" w:eastAsia="SimSun" w:hAnsi="SimSun" w:cs="SimSun" w:hint="eastAsia"/>
                <w:color w:val="000000"/>
              </w:rPr>
              <w:t>邓浩</w:t>
            </w:r>
          </w:p>
        </w:tc>
      </w:tr>
      <w:tr w:rsidR="000F2B7A" w:rsidTr="000F2B7A">
        <w:trPr>
          <w:trHeight w:val="800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fldChar w:fldCharType="begin"/>
            </w:r>
            <w:r>
              <w:rPr>
                <w:rFonts w:ascii="Times" w:hAnsi="Times"/>
                <w:color w:val="000000"/>
              </w:rPr>
              <w:instrText xml:space="preserve"> INCLUDEPICTURE "http://www.91suizhiji.com/images/bank02.jpg" \* MERGEFORMATINET </w:instrText>
            </w:r>
            <w:r>
              <w:rPr>
                <w:rFonts w:ascii="Times" w:hAnsi="Times"/>
                <w:color w:val="000000"/>
              </w:rPr>
              <w:fldChar w:fldCharType="separate"/>
            </w:r>
            <w:r>
              <w:rPr>
                <w:rFonts w:ascii="Times" w:hAnsi="Times"/>
                <w:noProof/>
                <w:color w:val="000000"/>
              </w:rPr>
              <w:drawing>
                <wp:inline distT="0" distB="0" distL="0" distR="0">
                  <wp:extent cx="1513205" cy="315595"/>
                  <wp:effectExtent l="0" t="0" r="0" b="1905"/>
                  <wp:docPr id="118189377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205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color w:val="000000"/>
              </w:rPr>
              <w:fldChar w:fldCharType="end"/>
            </w:r>
            <w:r>
              <w:rPr>
                <w:rFonts w:ascii="SimSun" w:eastAsia="SimSun" w:hAnsi="SimSun" w:cs="SimSun" w:hint="eastAsia"/>
                <w:color w:val="000000"/>
              </w:rPr>
              <w:t>中国建设银行上海分行西藏路支行</w:t>
            </w:r>
          </w:p>
        </w:tc>
        <w:tc>
          <w:tcPr>
            <w:tcW w:w="2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t>6227 0012 1676 0029 656</w:t>
            </w:r>
          </w:p>
        </w:tc>
        <w:tc>
          <w:tcPr>
            <w:tcW w:w="18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SimSun" w:eastAsia="SimSun" w:hAnsi="SimSun" w:cs="SimSun" w:hint="eastAsia"/>
                <w:color w:val="000000"/>
              </w:rPr>
              <w:t>邓浩</w:t>
            </w:r>
          </w:p>
        </w:tc>
      </w:tr>
      <w:tr w:rsidR="000F2B7A" w:rsidTr="000F2B7A">
        <w:trPr>
          <w:trHeight w:val="800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lastRenderedPageBreak/>
              <w:fldChar w:fldCharType="begin"/>
            </w:r>
            <w:r>
              <w:rPr>
                <w:rFonts w:ascii="Times" w:hAnsi="Times"/>
                <w:color w:val="000000"/>
              </w:rPr>
              <w:instrText xml:space="preserve"> INCLUDEPICTURE "http://www.91suizhiji.com/images/bank13.jpg" \* MERGEFORMATINET </w:instrText>
            </w:r>
            <w:r>
              <w:rPr>
                <w:rFonts w:ascii="Times" w:hAnsi="Times"/>
                <w:color w:val="000000"/>
              </w:rPr>
              <w:fldChar w:fldCharType="separate"/>
            </w:r>
            <w:r>
              <w:rPr>
                <w:rFonts w:ascii="Times" w:hAnsi="Times"/>
                <w:noProof/>
                <w:color w:val="000000"/>
              </w:rPr>
              <w:drawing>
                <wp:inline distT="0" distB="0" distL="0" distR="0">
                  <wp:extent cx="1513205" cy="315595"/>
                  <wp:effectExtent l="0" t="0" r="0" b="1905"/>
                  <wp:docPr id="16943806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205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color w:val="000000"/>
              </w:rPr>
              <w:fldChar w:fldCharType="end"/>
            </w:r>
            <w:r>
              <w:rPr>
                <w:rFonts w:ascii="SimSun" w:eastAsia="SimSun" w:hAnsi="SimSun" w:cs="SimSun" w:hint="eastAsia"/>
                <w:color w:val="000000"/>
              </w:rPr>
              <w:t>中国银行上海市分行营业部</w:t>
            </w:r>
          </w:p>
        </w:tc>
        <w:tc>
          <w:tcPr>
            <w:tcW w:w="2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Times" w:hAnsi="Times"/>
                <w:color w:val="000000"/>
              </w:rPr>
              <w:t>6013 8208 0007 3019 844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F2B7A" w:rsidRDefault="000F2B7A">
            <w:pPr>
              <w:jc w:val="center"/>
              <w:rPr>
                <w:rFonts w:ascii="Times" w:hAnsi="Times"/>
                <w:color w:val="000000"/>
              </w:rPr>
            </w:pPr>
            <w:r>
              <w:rPr>
                <w:rFonts w:ascii="SimSun" w:eastAsia="SimSun" w:hAnsi="SimSun" w:cs="SimSun" w:hint="eastAsia"/>
                <w:color w:val="000000"/>
              </w:rPr>
              <w:t>邓浩</w:t>
            </w:r>
          </w:p>
        </w:tc>
      </w:tr>
    </w:tbl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 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Microsoft YaHei" w:eastAsia="Microsoft YaHei" w:hAnsi="Microsoft YaHei" w:hint="eastAsia"/>
          <w:color w:val="000000"/>
          <w:sz w:val="21"/>
          <w:szCs w:val="21"/>
        </w:rPr>
        <w:t>5. 公司账户对公转账付款至越都碎纸机上海营销中心公司账户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Style w:val="Strong"/>
          <w:rFonts w:ascii="SimSun" w:eastAsia="SimSun" w:hAnsi="SimSun" w:hint="eastAsia"/>
          <w:color w:val="000000"/>
          <w:sz w:val="21"/>
          <w:szCs w:val="21"/>
        </w:rPr>
        <w:t>越都碎纸机上海营销中心公司对公帐户（开票资料）</w:t>
      </w:r>
      <w:r>
        <w:rPr>
          <w:rStyle w:val="Strong"/>
          <w:rFonts w:ascii="Microsoft YaHei" w:eastAsia="Microsoft YaHei" w:hAnsi="Microsoft YaHei" w:hint="eastAsia"/>
          <w:color w:val="000000"/>
          <w:sz w:val="21"/>
          <w:szCs w:val="21"/>
        </w:rPr>
        <w:t>: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公司名称 上海越都科技有限公司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统一社会信用代码 91310114MA1GUXHQ8H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地址 上海市宝山城市工业园区城银路555弄绿地领海12号楼1703室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电话 021-</w:t>
      </w:r>
      <w:r w:rsidR="006D1EF3">
        <w:rPr>
          <w:rFonts w:ascii="Microsoft YaHei" w:eastAsia="Microsoft YaHei" w:hAnsi="Microsoft YaHei"/>
          <w:color w:val="000000"/>
          <w:sz w:val="21"/>
          <w:szCs w:val="21"/>
        </w:rPr>
        <w:t>51900020</w:t>
      </w:r>
    </w:p>
    <w:p w:rsid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开户银行 浙江泰隆商业银行股份有限公司上海南翔支行</w:t>
      </w:r>
    </w:p>
    <w:p w:rsidR="000F2B7A" w:rsidRPr="000F2B7A" w:rsidRDefault="000F2B7A" w:rsidP="000F2B7A">
      <w:pPr>
        <w:pStyle w:val="NormalWeb"/>
        <w:shd w:val="clear" w:color="auto" w:fill="FAFAFA"/>
        <w:spacing w:before="0" w:beforeAutospacing="0" w:after="0" w:afterAutospacing="0"/>
        <w:rPr>
          <w:rFonts w:ascii="Microsoft YaHei" w:eastAsia="Microsoft YaHei" w:hAnsi="Microsoft YaHei"/>
          <w:color w:val="000000"/>
          <w:sz w:val="21"/>
          <w:szCs w:val="21"/>
        </w:rPr>
      </w:pPr>
      <w:r>
        <w:rPr>
          <w:rFonts w:ascii="Microsoft YaHei" w:eastAsia="Microsoft YaHei" w:hAnsi="Microsoft YaHei" w:hint="eastAsia"/>
          <w:color w:val="000000"/>
          <w:sz w:val="21"/>
          <w:szCs w:val="21"/>
        </w:rPr>
        <w:t>账号 31010180201000010296</w:t>
      </w:r>
    </w:p>
    <w:p w:rsidR="00B815DD" w:rsidRDefault="00B815DD" w:rsidP="00B815DD">
      <w:pP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</w:pPr>
    </w:p>
    <w:p w:rsidR="000F2B7A" w:rsidRDefault="000F2B7A" w:rsidP="00B815DD">
      <w:pP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</w:pPr>
      <w:bookmarkStart w:id="0" w:name="OLE_LINK13"/>
      <w:bookmarkStart w:id="1" w:name="OLE_LINK10"/>
    </w:p>
    <w:p w:rsidR="000F2B7A" w:rsidRDefault="000F2B7A" w:rsidP="00B815DD">
      <w:pP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</w:pPr>
    </w:p>
    <w:p w:rsidR="00B815DD" w:rsidRPr="002D2B15" w:rsidRDefault="00B815DD" w:rsidP="00B815DD">
      <w:pPr>
        <w:rPr>
          <w:rFonts w:ascii="SimSun" w:eastAsia="SimSun" w:hAnsi="SimSun" w:cs="SimSun"/>
          <w:b/>
          <w:bCs/>
          <w:kern w:val="36"/>
          <w:sz w:val="48"/>
          <w:szCs w:val="48"/>
        </w:rPr>
      </w:pPr>
      <w: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  <w:t>💳</w:t>
      </w:r>
      <w:r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 xml:space="preserve"> </w:t>
      </w:r>
      <w:bookmarkEnd w:id="0"/>
      <w:r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>Banking Details</w:t>
      </w:r>
      <w:r w:rsidRPr="002D2B15">
        <w:rPr>
          <w:rFonts w:ascii="SimSun" w:eastAsia="SimSun" w:hAnsi="SimSun" w:cs="SimSun"/>
          <w:b/>
          <w:bCs/>
          <w:kern w:val="36"/>
          <w:sz w:val="48"/>
          <w:szCs w:val="48"/>
        </w:rPr>
        <w:t xml:space="preserve"> </w:t>
      </w:r>
    </w:p>
    <w:bookmarkEnd w:id="1"/>
    <w:p w:rsidR="00B815DD" w:rsidRPr="002D2B15" w:rsidRDefault="00B815DD" w:rsidP="00B815DD">
      <w:pPr>
        <w:spacing w:before="100" w:beforeAutospacing="1" w:after="100" w:afterAutospacing="1"/>
        <w:rPr>
          <w:rFonts w:ascii="SimSun" w:eastAsia="SimSun" w:hAnsi="SimSun" w:cs="SimSun"/>
        </w:rPr>
      </w:pPr>
      <w:r w:rsidRPr="00FB16EC">
        <w:rPr>
          <w:b/>
          <w:bCs/>
        </w:rPr>
        <w:t>Page URL:</w:t>
      </w:r>
      <w:r w:rsidRPr="00FB16EC">
        <w:t xml:space="preserve"> </w:t>
      </w:r>
      <w:r w:rsidRPr="002D2B15">
        <w:rPr>
          <w:rFonts w:ascii="Courier New" w:hAnsi="Courier New" w:cs="Courier New"/>
          <w:sz w:val="20"/>
          <w:szCs w:val="20"/>
        </w:rPr>
        <w:t>/about/banking</w:t>
      </w:r>
    </w:p>
    <w:p w:rsidR="00B815DD" w:rsidRDefault="00B815DD" w:rsidP="00B815DD">
      <w:pPr>
        <w:spacing w:before="100" w:beforeAutospacing="1" w:after="100" w:afterAutospacing="1"/>
        <w:rPr>
          <w:b/>
          <w:bCs/>
        </w:rPr>
      </w:pPr>
    </w:p>
    <w:p w:rsidR="00B815DD" w:rsidRDefault="00B815DD" w:rsidP="00B815DD">
      <w:pPr>
        <w:pStyle w:val="Heading2"/>
        <w:jc w:val="center"/>
        <w:rPr>
          <w:rFonts w:ascii="Arial" w:hAnsi="Arial" w:cs="Arial"/>
          <w:color w:val="0073E6"/>
        </w:rPr>
      </w:pPr>
      <w:bookmarkStart w:id="2" w:name="_Toc223964982"/>
      <w:r>
        <w:rPr>
          <w:rFonts w:ascii="Arial" w:hAnsi="Arial" w:cs="Arial"/>
          <w:color w:val="0073E6"/>
        </w:rPr>
        <w:t>Banking Details</w:t>
      </w:r>
      <w:bookmarkEnd w:id="2"/>
    </w:p>
    <w:p w:rsidR="00B815DD" w:rsidRDefault="00B815DD" w:rsidP="00B815DD">
      <w:pPr>
        <w:pStyle w:val="NormalWeb"/>
        <w:jc w:val="center"/>
        <w:rPr>
          <w:rFonts w:ascii="Arial" w:hAnsi="Arial" w:cs="Arial"/>
          <w:color w:val="000000"/>
          <w:sz w:val="29"/>
          <w:szCs w:val="29"/>
        </w:rPr>
      </w:pPr>
      <w:r>
        <w:rPr>
          <w:rFonts w:ascii="Arial" w:hAnsi="Arial" w:cs="Arial"/>
          <w:color w:val="000000"/>
          <w:sz w:val="29"/>
          <w:szCs w:val="29"/>
        </w:rPr>
        <w:t>Please use the following information for your payments. We accept various methods including wire transfer, Alipay, WeChat, and more.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3" w:name="_Toc223964983"/>
      <w:r>
        <w:rPr>
          <w:rFonts w:ascii="Arial" w:hAnsi="Arial" w:cs="Arial"/>
          <w:color w:val="0073E6"/>
        </w:rPr>
        <w:t>For International Clients:</w:t>
      </w:r>
      <w:bookmarkEnd w:id="3"/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PAYEE'S BANK:</w:t>
      </w:r>
      <w:r>
        <w:rPr>
          <w:rFonts w:ascii="Arial" w:hAnsi="Arial" w:cs="Arial"/>
          <w:color w:val="000000"/>
          <w:sz w:val="27"/>
          <w:szCs w:val="27"/>
        </w:rPr>
        <w:t> Bank of China, Shanghai Branch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PAYEE'S BANK ADDRESS:</w:t>
      </w:r>
      <w:r>
        <w:rPr>
          <w:rFonts w:ascii="Arial" w:hAnsi="Arial" w:cs="Arial"/>
          <w:color w:val="000000"/>
          <w:sz w:val="27"/>
          <w:szCs w:val="27"/>
        </w:rPr>
        <w:t> 200 Mid Yincheng Rd, Pudong New District, Shanghai 200121, China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SWIFT CODE:</w:t>
      </w:r>
      <w:r>
        <w:rPr>
          <w:rFonts w:ascii="Arial" w:hAnsi="Arial" w:cs="Arial"/>
          <w:color w:val="000000"/>
          <w:sz w:val="27"/>
          <w:szCs w:val="27"/>
        </w:rPr>
        <w:t> BKCHCNBJ300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PAYEE'S NAME:</w:t>
      </w:r>
      <w:r>
        <w:rPr>
          <w:rFonts w:ascii="Arial" w:hAnsi="Arial" w:cs="Arial"/>
          <w:color w:val="000000"/>
          <w:sz w:val="27"/>
          <w:szCs w:val="27"/>
        </w:rPr>
        <w:t> Shanghai Yuedu Technology Co., Ltd.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lastRenderedPageBreak/>
        <w:t>ACCOUNT NUMBERS:</w:t>
      </w:r>
    </w:p>
    <w:p w:rsidR="00B815DD" w:rsidRDefault="00B815DD" w:rsidP="00B815DD">
      <w:pPr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USD Account:</w:t>
      </w:r>
      <w:r>
        <w:rPr>
          <w:rFonts w:ascii="Arial" w:hAnsi="Arial" w:cs="Arial"/>
          <w:color w:val="000000"/>
          <w:sz w:val="27"/>
          <w:szCs w:val="27"/>
        </w:rPr>
        <w:t> 440388622299</w:t>
      </w:r>
    </w:p>
    <w:p w:rsidR="00B815DD" w:rsidRDefault="00B815DD" w:rsidP="00B815DD">
      <w:pPr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HKD Account:</w:t>
      </w:r>
      <w:r>
        <w:rPr>
          <w:rFonts w:ascii="Arial" w:hAnsi="Arial" w:cs="Arial"/>
          <w:color w:val="000000"/>
          <w:sz w:val="27"/>
          <w:szCs w:val="27"/>
        </w:rPr>
        <w:t> 441688634115</w:t>
      </w:r>
    </w:p>
    <w:p w:rsidR="00B815DD" w:rsidRDefault="00B815DD" w:rsidP="00B815DD">
      <w:pPr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RMB Account:</w:t>
      </w:r>
      <w:r>
        <w:rPr>
          <w:rFonts w:ascii="Arial" w:hAnsi="Arial" w:cs="Arial"/>
          <w:color w:val="000000"/>
          <w:sz w:val="27"/>
          <w:szCs w:val="27"/>
        </w:rPr>
        <w:t> 448188624818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4" w:name="_Toc223964984"/>
      <w:r>
        <w:rPr>
          <w:rFonts w:ascii="Arial" w:hAnsi="Arial" w:cs="Arial"/>
          <w:color w:val="0073E6"/>
        </w:rPr>
        <w:t>For Domestic Clients in China:</w:t>
      </w:r>
      <w:bookmarkEnd w:id="4"/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Company Name:</w:t>
      </w:r>
      <w:r>
        <w:rPr>
          <w:rFonts w:ascii="Arial" w:hAnsi="Arial" w:cs="Arial"/>
          <w:color w:val="000000"/>
          <w:sz w:val="27"/>
          <w:szCs w:val="27"/>
        </w:rPr>
        <w:t> Shanghai Yuedu Technology Co., Ltd.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Unified Social Credit Code:</w:t>
      </w:r>
      <w:r>
        <w:rPr>
          <w:rFonts w:ascii="Arial" w:hAnsi="Arial" w:cs="Arial"/>
          <w:color w:val="000000"/>
          <w:sz w:val="27"/>
          <w:szCs w:val="27"/>
        </w:rPr>
        <w:t> 91310114MA1GUXHQ8H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Company Address:</w:t>
      </w:r>
      <w:r>
        <w:rPr>
          <w:rFonts w:ascii="Arial" w:hAnsi="Arial" w:cs="Arial"/>
          <w:color w:val="000000"/>
          <w:sz w:val="27"/>
          <w:szCs w:val="27"/>
        </w:rPr>
        <w:t> Room 1703, Building 12, No. 555, Chengyin Road, Baoshan District, Shanghai, China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Phone Number:</w:t>
      </w:r>
      <w:r>
        <w:rPr>
          <w:rFonts w:ascii="Arial" w:hAnsi="Arial" w:cs="Arial"/>
          <w:color w:val="000000"/>
          <w:sz w:val="27"/>
          <w:szCs w:val="27"/>
        </w:rPr>
        <w:t> +86-21-51900020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Bank Name:</w:t>
      </w:r>
      <w:r>
        <w:rPr>
          <w:rFonts w:ascii="Arial" w:hAnsi="Arial" w:cs="Arial"/>
          <w:color w:val="000000"/>
          <w:sz w:val="27"/>
          <w:szCs w:val="27"/>
        </w:rPr>
        <w:t> Zhejiang Tailong Commercial Bank Co., Ltd. Shanghai Nanxiang Branch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Bank Account Number:</w:t>
      </w:r>
      <w:r>
        <w:rPr>
          <w:rFonts w:ascii="Arial" w:hAnsi="Arial" w:cs="Arial"/>
          <w:color w:val="000000"/>
          <w:sz w:val="27"/>
          <w:szCs w:val="27"/>
        </w:rPr>
        <w:t> 31010180201000010296</w:t>
      </w:r>
    </w:p>
    <w:p w:rsidR="00B815DD" w:rsidRDefault="00B815DD" w:rsidP="00B815DD">
      <w:pPr>
        <w:pStyle w:val="Heading4"/>
        <w:rPr>
          <w:rFonts w:ascii="Arial" w:hAnsi="Arial" w:cs="Arial"/>
          <w:color w:val="0073E6"/>
          <w:sz w:val="27"/>
          <w:szCs w:val="27"/>
        </w:rPr>
      </w:pPr>
      <w:r>
        <w:rPr>
          <w:rFonts w:ascii="Arial" w:hAnsi="Arial" w:cs="Arial"/>
          <w:color w:val="0073E6"/>
          <w:sz w:val="27"/>
          <w:szCs w:val="27"/>
        </w:rPr>
        <w:t>Bank Details to Find This Bank: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To find this bank, input the UnionPay number </w:t>
      </w:r>
      <w:r>
        <w:rPr>
          <w:rStyle w:val="Strong"/>
          <w:rFonts w:ascii="Arial" w:hAnsi="Arial" w:cs="Arial"/>
          <w:color w:val="000000"/>
          <w:sz w:val="27"/>
          <w:szCs w:val="27"/>
        </w:rPr>
        <w:t>313290036182</w:t>
      </w:r>
      <w:r>
        <w:rPr>
          <w:rFonts w:ascii="Arial" w:hAnsi="Arial" w:cs="Arial"/>
          <w:color w:val="000000"/>
          <w:sz w:val="27"/>
          <w:szCs w:val="27"/>
        </w:rPr>
        <w:t>, or select "City Commercial Bank" under the bank type, then select "Shanghai" for the location and "Zhejiang Tailong Commercial Bank Co., Ltd. Shanghai Nanxiang Branch" for the bank name.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5" w:name="_Toc223964985"/>
      <w:r>
        <w:rPr>
          <w:rFonts w:ascii="Arial" w:hAnsi="Arial" w:cs="Arial"/>
          <w:color w:val="0073E6"/>
        </w:rPr>
        <w:t>Alternative Payment Methods for Domestic Clients:</w:t>
      </w:r>
      <w:bookmarkEnd w:id="5"/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Alipay:</w:t>
      </w:r>
      <w:r>
        <w:rPr>
          <w:rFonts w:ascii="Arial" w:hAnsi="Arial" w:cs="Arial"/>
          <w:color w:val="000000"/>
          <w:sz w:val="27"/>
          <w:szCs w:val="27"/>
        </w:rPr>
        <w:t> If you're a frequent online shopper, send payments to: </w:t>
      </w:r>
      <w:r>
        <w:rPr>
          <w:rStyle w:val="Emphasis"/>
          <w:rFonts w:ascii="Arial" w:hAnsi="Arial" w:cs="Arial"/>
          <w:color w:val="000000"/>
          <w:sz w:val="27"/>
          <w:szCs w:val="27"/>
        </w:rPr>
        <w:t>genome(A)qq.com</w:t>
      </w:r>
      <w:r>
        <w:rPr>
          <w:rFonts w:ascii="Arial" w:hAnsi="Arial" w:cs="Arial"/>
          <w:color w:val="000000"/>
          <w:sz w:val="27"/>
          <w:szCs w:val="27"/>
        </w:rPr>
        <w:t> (replace "(A)" with "@").</w:t>
      </w:r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WeChat:</w:t>
      </w:r>
      <w:r>
        <w:rPr>
          <w:rFonts w:ascii="Arial" w:hAnsi="Arial" w:cs="Arial"/>
          <w:color w:val="000000"/>
          <w:sz w:val="27"/>
          <w:szCs w:val="27"/>
        </w:rPr>
        <w:t> Add WeChat ID: </w:t>
      </w:r>
      <w:r>
        <w:rPr>
          <w:rStyle w:val="Strong"/>
          <w:rFonts w:ascii="Arial" w:hAnsi="Arial" w:cs="Arial"/>
          <w:color w:val="000000"/>
          <w:sz w:val="27"/>
          <w:szCs w:val="27"/>
        </w:rPr>
        <w:t>denghao8410</w:t>
      </w:r>
      <w:r>
        <w:rPr>
          <w:rFonts w:ascii="Arial" w:hAnsi="Arial" w:cs="Arial"/>
          <w:color w:val="000000"/>
          <w:sz w:val="27"/>
          <w:szCs w:val="27"/>
        </w:rPr>
        <w:t>, and make a payment via WeChat Red Packet or WeChat Transfer.</w:t>
      </w:r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Online Banking:</w:t>
      </w:r>
      <w:r>
        <w:rPr>
          <w:rFonts w:ascii="Arial" w:hAnsi="Arial" w:cs="Arial"/>
          <w:color w:val="000000"/>
          <w:sz w:val="27"/>
          <w:szCs w:val="27"/>
        </w:rPr>
        <w:t> Complete the payment through online banking clients, phone banking, or other remote transaction methods.</w:t>
      </w:r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Bank Transfer:</w:t>
      </w:r>
      <w:r>
        <w:rPr>
          <w:rFonts w:ascii="Arial" w:hAnsi="Arial" w:cs="Arial"/>
          <w:color w:val="000000"/>
          <w:sz w:val="27"/>
          <w:szCs w:val="27"/>
        </w:rPr>
        <w:t> Record our bank details and transfer at the bank counter or ATM.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6" w:name="_Toc223964986"/>
      <w:r>
        <w:rPr>
          <w:rFonts w:ascii="Arial" w:hAnsi="Arial" w:cs="Arial"/>
          <w:color w:val="0073E6"/>
        </w:rPr>
        <w:lastRenderedPageBreak/>
        <w:t>Personal Bank Accounts for Payments (Authorized by Yuedu):</w:t>
      </w:r>
      <w:bookmarkEnd w:id="6"/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China Merchants Bank, Shanghai Branch</w:t>
      </w:r>
      <w:r>
        <w:rPr>
          <w:rFonts w:ascii="Arial" w:hAnsi="Arial" w:cs="Arial"/>
          <w:color w:val="000000"/>
          <w:sz w:val="27"/>
          <w:szCs w:val="27"/>
        </w:rPr>
        <w:br/>
        <w:t>Account Number: 6226 0902 1504 6018</w:t>
      </w:r>
      <w:r>
        <w:rPr>
          <w:rFonts w:ascii="Arial" w:hAnsi="Arial" w:cs="Arial"/>
          <w:color w:val="000000"/>
          <w:sz w:val="27"/>
          <w:szCs w:val="27"/>
        </w:rPr>
        <w:br/>
        <w:t>Account Holder: Deng Hao</w:t>
      </w:r>
    </w:p>
    <w:p w:rsidR="00B815DD" w:rsidRDefault="00B815DD" w:rsidP="00B815DD">
      <w:pPr>
        <w:pStyle w:val="Heading4"/>
        <w:rPr>
          <w:rFonts w:ascii="Arial" w:hAnsi="Arial" w:cs="Arial"/>
          <w:color w:val="0073E6"/>
          <w:sz w:val="27"/>
          <w:szCs w:val="27"/>
        </w:rPr>
      </w:pPr>
      <w:r>
        <w:rPr>
          <w:rFonts w:ascii="Arial" w:hAnsi="Arial" w:cs="Arial"/>
          <w:color w:val="0073E6"/>
          <w:sz w:val="27"/>
          <w:szCs w:val="27"/>
        </w:rPr>
        <w:t>Payment Instructions: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For international payments, please use the above details to transfer funds to our Bank of China USD, HKD, or RMB accounts.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For domestic payments, please refer to the Zhejiang Tailong Commercial Bank or use Alipay/WeChat for convenience.</w:t>
      </w:r>
    </w:p>
    <w:p w:rsidR="00B815DD" w:rsidRDefault="00B815DD" w:rsidP="00B815DD"/>
    <w:p w:rsidR="00651875" w:rsidRPr="00B815DD" w:rsidRDefault="00651875" w:rsidP="00B815DD"/>
    <w:sectPr w:rsidR="00651875" w:rsidRPr="00B815DD">
      <w:headerReference w:type="defaul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14D72" w:rsidRDefault="00814D72" w:rsidP="00AD1332">
      <w:r>
        <w:separator/>
      </w:r>
    </w:p>
  </w:endnote>
  <w:endnote w:type="continuationSeparator" w:id="0">
    <w:p w:rsidR="00814D72" w:rsidRDefault="00814D72" w:rsidP="00AD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14D72" w:rsidRDefault="00814D72" w:rsidP="00AD1332">
      <w:r>
        <w:separator/>
      </w:r>
    </w:p>
  </w:footnote>
  <w:footnote w:type="continuationSeparator" w:id="0">
    <w:p w:rsidR="00814D72" w:rsidRDefault="00814D72" w:rsidP="00AD1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1332" w:rsidRDefault="00AD1332">
    <w:pPr>
      <w:pStyle w:val="Header"/>
    </w:pPr>
    <w:r>
      <w:rPr>
        <w:noProof/>
      </w:rPr>
      <w:drawing>
        <wp:inline distT="0" distB="0" distL="0" distR="0" wp14:anchorId="0FC20207" wp14:editId="20D48A5B">
          <wp:extent cx="5943600" cy="546821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8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50DD"/>
    <w:multiLevelType w:val="multilevel"/>
    <w:tmpl w:val="D59C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A113A"/>
    <w:multiLevelType w:val="multilevel"/>
    <w:tmpl w:val="388E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8C41A2"/>
    <w:multiLevelType w:val="multilevel"/>
    <w:tmpl w:val="49F49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DA3CB8"/>
    <w:multiLevelType w:val="multilevel"/>
    <w:tmpl w:val="3A72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1410492">
    <w:abstractNumId w:val="1"/>
  </w:num>
  <w:num w:numId="2" w16cid:durableId="729811030">
    <w:abstractNumId w:val="3"/>
  </w:num>
  <w:num w:numId="3" w16cid:durableId="78596902">
    <w:abstractNumId w:val="2"/>
  </w:num>
  <w:num w:numId="4" w16cid:durableId="1013797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75"/>
    <w:rsid w:val="000F2B7A"/>
    <w:rsid w:val="00651875"/>
    <w:rsid w:val="006D1EF3"/>
    <w:rsid w:val="007001FF"/>
    <w:rsid w:val="008018FE"/>
    <w:rsid w:val="00814D72"/>
    <w:rsid w:val="00AA12C2"/>
    <w:rsid w:val="00AD1332"/>
    <w:rsid w:val="00B815DD"/>
    <w:rsid w:val="00C2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B8B6F"/>
  <w15:chartTrackingRefBased/>
  <w15:docId w15:val="{6A60990A-102F-E645-9375-EF161C107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5DD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5187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5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5D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5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875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Strong">
    <w:name w:val="Strong"/>
    <w:basedOn w:val="DefaultParagraphFont"/>
    <w:uiPriority w:val="22"/>
    <w:qFormat/>
    <w:rsid w:val="0065187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65187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1332"/>
  </w:style>
  <w:style w:type="paragraph" w:styleId="Footer">
    <w:name w:val="footer"/>
    <w:basedOn w:val="Normal"/>
    <w:link w:val="Foot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1332"/>
  </w:style>
  <w:style w:type="character" w:customStyle="1" w:styleId="Heading2Char">
    <w:name w:val="Heading 2 Char"/>
    <w:basedOn w:val="DefaultParagraphFont"/>
    <w:link w:val="Heading2"/>
    <w:uiPriority w:val="9"/>
    <w:semiHidden/>
    <w:rsid w:val="00B815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5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5DD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B815DD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B815D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0F2B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2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4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7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91suizhiji.com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511</Words>
  <Characters>2919</Characters>
  <Application>Microsoft Office Word</Application>
  <DocSecurity>0</DocSecurity>
  <Lines>24</Lines>
  <Paragraphs>6</Paragraphs>
  <ScaleCrop>false</ScaleCrop>
  <Company>上海越都科技有限公司 YUEDU Shredder</Company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5</cp:revision>
  <dcterms:created xsi:type="dcterms:W3CDTF">2025-04-22T17:22:00Z</dcterms:created>
  <dcterms:modified xsi:type="dcterms:W3CDTF">2026-03-09T08:34:00Z</dcterms:modified>
</cp:coreProperties>
</file>