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79F6" w:rsidRDefault="00DA1752" w:rsidP="00DA1752">
      <w:pPr>
        <w:pStyle w:val="Heading2"/>
        <w:jc w:val="center"/>
      </w:pPr>
      <w:r>
        <w:t xml:space="preserve">Managerial &amp; Investor-Level </w:t>
      </w:r>
    </w:p>
    <w:p w:rsidR="00DA1752" w:rsidRDefault="00DA1752" w:rsidP="00DA1752">
      <w:pPr>
        <w:pStyle w:val="Heading2"/>
        <w:jc w:val="center"/>
      </w:pPr>
      <w:r>
        <w:t>Advantages of YUEDU Shredding Systems</w:t>
      </w:r>
    </w:p>
    <w:p w:rsidR="00DA1752" w:rsidRDefault="009B79F6" w:rsidP="00DA1752">
      <w:pPr>
        <w:pStyle w:val="Heading3"/>
        <w:jc w:val="center"/>
      </w:pPr>
      <w:r>
        <w:t>(For Engineering Plastics &amp; Recycling Industries, Including Annual ROI Energy-Saving Analysis)</w:t>
      </w:r>
      <w:r w:rsidR="001B74C2">
        <w:rPr>
          <w:noProof/>
        </w:rPr>
        <w:drawing>
          <wp:inline distT="0" distB="0" distL="0" distR="0">
            <wp:extent cx="6642100" cy="4427855"/>
            <wp:effectExtent l="0" t="0" r="0" b="4445"/>
            <wp:docPr id="1671396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396876" name="Picture 167139687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6"/>
        <w:gridCol w:w="2841"/>
        <w:gridCol w:w="2942"/>
        <w:gridCol w:w="2721"/>
      </w:tblGrid>
      <w:tr w:rsidR="00DA1752" w:rsidTr="008D4EE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Dimension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Pain Points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YUEDU Shredders’ Core Advantage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Customer Value &amp; ROI</w:t>
            </w:r>
          </w:p>
        </w:tc>
      </w:tr>
      <w:tr w:rsidR="00DA1752" w:rsidTr="008D4E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r>
              <w:rPr>
                <w:rStyle w:val="Strong"/>
                <w:rFonts w:ascii="Cambria Math" w:hAnsi="Cambria Math" w:cs="Cambria Math"/>
              </w:rPr>
              <w:t>①</w:t>
            </w:r>
            <w:r>
              <w:rPr>
                <w:rStyle w:val="Strong"/>
              </w:rPr>
              <w:t xml:space="preserve"> Turnkey Project – Worry-Free Management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Traditional machines require repeated coordination and on-site supervision by management.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 xml:space="preserve">YUEDU provides a </w:t>
            </w:r>
            <w:r>
              <w:rPr>
                <w:rStyle w:val="Emphasis"/>
              </w:rPr>
              <w:t>Turnkey Solution</w:t>
            </w:r>
            <w:r>
              <w:t xml:space="preserve"> covering research, design, manufacturing, commissioning, delivery, and training.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Management can focus on strategic goals instead of daily equipment issues — saving time and communication cost.</w:t>
            </w:r>
          </w:p>
        </w:tc>
      </w:tr>
      <w:tr w:rsidR="00DA1752" w:rsidTr="008D4E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r>
              <w:rPr>
                <w:rStyle w:val="Strong"/>
                <w:rFonts w:ascii="Cambria Math" w:hAnsi="Cambria Math" w:cs="Cambria Math"/>
              </w:rPr>
              <w:t>②</w:t>
            </w:r>
            <w:r>
              <w:rPr>
                <w:rStyle w:val="Strong"/>
              </w:rPr>
              <w:t xml:space="preserve"> EHS Compliance &amp; Health Protection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Conventional shredders release dust, especially from glass fiber and carbon fiber, which is harmful to workers and may cause lawsuits or fines.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Fully enclosed shredding chamber with static elimination and efficient dust collection. Certified under ISO and global EHS standards.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Protects workers’ health, avoids lawsuits and penalties, and strengthens corporate reputation and compliance.</w:t>
            </w:r>
          </w:p>
        </w:tc>
      </w:tr>
      <w:tr w:rsidR="00DA1752" w:rsidTr="008D4E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r>
              <w:rPr>
                <w:rStyle w:val="Strong"/>
                <w:rFonts w:ascii="Cambria Math" w:hAnsi="Cambria Math" w:cs="Cambria Math"/>
              </w:rPr>
              <w:t>③</w:t>
            </w:r>
            <w:r>
              <w:rPr>
                <w:rStyle w:val="Strong"/>
              </w:rPr>
              <w:t xml:space="preserve"> Energy Efficiency &amp; Long-Term Cost Reduction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High energy consumption and heat buildup lead to significant long-term operating costs.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Optimized cutting design and high-efficiency motor reduce energy use by 20%–40%.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pPr>
              <w:rPr>
                <w:rStyle w:val="Strong"/>
              </w:rPr>
            </w:pPr>
            <w:r>
              <w:rPr>
                <w:rFonts w:ascii="Apple Color Emoji" w:hAnsi="Apple Color Emoji" w:cs="Apple Color Emoji"/>
              </w:rPr>
              <w:t>⚡</w:t>
            </w:r>
            <w:r>
              <w:t xml:space="preserve"> </w:t>
            </w:r>
            <w:r>
              <w:rPr>
                <w:rStyle w:val="Strong"/>
              </w:rPr>
              <w:t xml:space="preserve">Annual ROI Example (Energy-Saving ROI) </w:t>
            </w:r>
            <w:r>
              <w:br/>
              <w:t xml:space="preserve"> </w:t>
            </w:r>
            <w:r>
              <w:br/>
              <w:t>• Each machine saves 7 kWh/hour</w:t>
            </w:r>
            <w:r>
              <w:br/>
            </w:r>
            <w:r>
              <w:lastRenderedPageBreak/>
              <w:t>• 10 machines → 70 kWh/hour saved</w:t>
            </w:r>
            <w:r>
              <w:br/>
              <w:t>• 24 hours/day → 1,680 kWh/day saved</w:t>
            </w:r>
            <w:r>
              <w:br/>
              <w:t xml:space="preserve">• 365 days/year → 613,200 kWh saved ≈ </w:t>
            </w:r>
            <w:r>
              <w:rPr>
                <w:rStyle w:val="Strong"/>
              </w:rPr>
              <w:t>¥613,200 per year</w:t>
            </w:r>
            <w:r>
              <w:br/>
              <w:t xml:space="preserve">• </w:t>
            </w:r>
            <w:r>
              <w:rPr>
                <w:rStyle w:val="Strong"/>
              </w:rPr>
              <w:t>3-Year saving: 1,839,600 kWh ≈ ¥1,839,600</w:t>
            </w:r>
          </w:p>
          <w:p w:rsidR="00DA1752" w:rsidRDefault="00DA1752" w:rsidP="008D4EE4">
            <w:r>
              <w:br/>
            </w:r>
            <w:r>
              <w:rPr>
                <w:rFonts w:ascii="Apple Color Emoji" w:hAnsi="Apple Color Emoji" w:cs="Apple Color Emoji"/>
              </w:rPr>
              <w:t>👉</w:t>
            </w:r>
            <w:r>
              <w:t xml:space="preserve"> </w:t>
            </w:r>
            <w:r>
              <w:rPr>
                <w:rStyle w:val="Strong"/>
              </w:rPr>
              <w:t>Energy savings alone reduce annual costs by ¥1830,000, quickly recovering equipment investment.</w:t>
            </w:r>
          </w:p>
        </w:tc>
      </w:tr>
      <w:tr w:rsidR="00DA1752" w:rsidTr="008D4E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r>
              <w:rPr>
                <w:rStyle w:val="Strong"/>
                <w:rFonts w:ascii="Cambria Math" w:hAnsi="Cambria Math" w:cs="Cambria Math"/>
              </w:rPr>
              <w:lastRenderedPageBreak/>
              <w:t>④</w:t>
            </w:r>
            <w:r>
              <w:rPr>
                <w:rStyle w:val="Strong"/>
              </w:rPr>
              <w:t xml:space="preserve"> Reliability &amp; Maintenance Cost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Frequent failures and downtime cause production interruptions and dependence on limited technicians.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High-chromium wear-resistant blades, modular design, and 24-hour continuous operation capability.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Reduces downtime and maintenance dependency by over 50%.</w:t>
            </w:r>
          </w:p>
        </w:tc>
      </w:tr>
      <w:tr w:rsidR="00DA1752" w:rsidTr="008D4E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r>
              <w:rPr>
                <w:rStyle w:val="Strong"/>
                <w:rFonts w:ascii="Cambria Math" w:hAnsi="Cambria Math" w:cs="Cambria Math"/>
              </w:rPr>
              <w:t>⑤</w:t>
            </w:r>
            <w:r>
              <w:rPr>
                <w:rStyle w:val="Strong"/>
              </w:rPr>
              <w:t xml:space="preserve"> Productivity &amp; Efficiency ROI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Low output and slow speed increase electricity and labor costs.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30%–60% higher throughput at the same power level; high-torque flywheel ensures efficient operation.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Saves 50% of time and power per workload, improving total line ROI.</w:t>
            </w:r>
          </w:p>
        </w:tc>
      </w:tr>
      <w:tr w:rsidR="00DA1752" w:rsidTr="008D4EE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A1752" w:rsidRDefault="00DA1752" w:rsidP="008D4EE4">
            <w:r>
              <w:rPr>
                <w:rStyle w:val="Strong"/>
                <w:rFonts w:ascii="Cambria Math" w:hAnsi="Cambria Math" w:cs="Cambria Math"/>
              </w:rPr>
              <w:t>⑥</w:t>
            </w:r>
            <w:r>
              <w:rPr>
                <w:rStyle w:val="Strong"/>
              </w:rPr>
              <w:t xml:space="preserve"> Sustainability &amp; ESG Alignment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Dust, noise, and poor waste management lower ISO 14001 and ESG ratings.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&lt;68 dB low-noise design with enclosed dust extraction and closed-loop recycling system.</w:t>
            </w:r>
          </w:p>
        </w:tc>
        <w:tc>
          <w:tcPr>
            <w:tcW w:w="0" w:type="auto"/>
            <w:vAlign w:val="center"/>
            <w:hideMark/>
          </w:tcPr>
          <w:p w:rsidR="00DA1752" w:rsidRDefault="00DA1752" w:rsidP="008D4EE4">
            <w:r>
              <w:t>Enables green production, improves ESG disclosure, and enhances corporate social responsibility image.</w:t>
            </w:r>
          </w:p>
        </w:tc>
      </w:tr>
    </w:tbl>
    <w:p w:rsidR="00DA1752" w:rsidRDefault="00B638B9" w:rsidP="00DA1752">
      <w:r>
        <w:rPr>
          <w:noProof/>
        </w:rPr>
        <w:pict w14:anchorId="47B28301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DA1752" w:rsidRDefault="00DA1752" w:rsidP="00DA1752">
      <w:pPr>
        <w:pStyle w:val="Heading3"/>
      </w:pPr>
      <w:r>
        <w:t>Managerial Summary</w:t>
      </w:r>
    </w:p>
    <w:p w:rsidR="00DA1752" w:rsidRDefault="00DA1752" w:rsidP="00DA1752">
      <w:pPr>
        <w:pStyle w:val="NormalWeb"/>
      </w:pPr>
      <w:r>
        <w:t xml:space="preserve">Choosing </w:t>
      </w:r>
      <w:r>
        <w:rPr>
          <w:rStyle w:val="Strong"/>
        </w:rPr>
        <w:t>YUEDU Shredders</w:t>
      </w:r>
      <w:r>
        <w:t xml:space="preserve"> means choosing </w:t>
      </w:r>
      <w:r>
        <w:rPr>
          <w:rStyle w:val="Strong"/>
        </w:rPr>
        <w:t>Peace of Mind, Power Efficiency, Cost Savings, and Risk Reduction</w:t>
      </w:r>
      <w:r>
        <w:t>.</w:t>
      </w:r>
      <w:r>
        <w:br/>
        <w:t>It’s not just a machine — it’s a long-term ROI asset and a foundation of operational excellence.</w:t>
      </w:r>
    </w:p>
    <w:p w:rsidR="00DA1752" w:rsidRPr="009F119F" w:rsidRDefault="00DA1752" w:rsidP="00DA1752">
      <w:pPr>
        <w:tabs>
          <w:tab w:val="left" w:pos="4642"/>
        </w:tabs>
        <w:rPr>
          <w:lang w:val="en-US"/>
        </w:rPr>
      </w:pPr>
    </w:p>
    <w:p w:rsidR="00394796" w:rsidRDefault="00394796">
      <w:pPr>
        <w:rPr>
          <w:lang w:val="en-US"/>
        </w:rPr>
      </w:pPr>
      <w:r>
        <w:rPr>
          <w:lang w:val="en-US"/>
        </w:rPr>
        <w:br w:type="page"/>
      </w:r>
    </w:p>
    <w:p w:rsidR="00394796" w:rsidRDefault="00B638B9" w:rsidP="00394796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0" w:name="OLE_LINK17"/>
      <w:bookmarkStart w:id="1" w:name="OLE_LINK18"/>
      <w:bookmarkStart w:id="2" w:name="OLE_LINK39"/>
      <w:bookmarkStart w:id="3" w:name="OLE_LINK40"/>
      <w:r>
        <w:rPr>
          <w:rFonts w:ascii="Arial" w:hAnsi="Arial" w:cs="Arial"/>
          <w:noProof/>
        </w:rPr>
        <w:lastRenderedPageBreak/>
        <w:pict w14:anchorId="671976CE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394796" w:rsidRDefault="00394796" w:rsidP="00394796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394796" w:rsidRPr="004252E8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394796" w:rsidRDefault="00394796" w:rsidP="0039479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8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394796" w:rsidRDefault="00394796" w:rsidP="0039479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9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394796" w:rsidRPr="008331D1" w:rsidRDefault="00394796" w:rsidP="0039479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394796" w:rsidRDefault="00394796" w:rsidP="0039479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394796" w:rsidRDefault="00B638B9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45D23EB4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proofErr w:type="spellEnd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394796" w:rsidRPr="004252E8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394796" w:rsidRPr="00B42849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394796" w:rsidRPr="00B42849" w:rsidRDefault="00394796" w:rsidP="00394796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proofErr w:type="spellStart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proofErr w:type="spellEnd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0898（同微信）, 137 1700 3125（同微信）, 188 1682 6112（同微信）</w:t>
      </w:r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公司总机：021 - 519 000 20</w:t>
      </w:r>
    </w:p>
    <w:p w:rsidR="00394796" w:rsidRPr="00B42849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394796" w:rsidRPr="00B42849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投诉电话：159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394796" w:rsidRPr="00B42849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10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394796" w:rsidRDefault="00394796" w:rsidP="0039479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proofErr w:type="spellStart"/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proofErr w:type="spellEnd"/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11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394796" w:rsidRDefault="00394796" w:rsidP="00394796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proofErr w:type="spellStart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>文档下载站</w:t>
      </w:r>
      <w:proofErr w:type="spellEnd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： </w:t>
      </w:r>
      <w:hyperlink r:id="rId12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394796" w:rsidRDefault="00394796" w:rsidP="00394796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394796" w:rsidRDefault="00B638B9" w:rsidP="00394796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2BA715E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"/>
    <w:bookmarkEnd w:id="3"/>
    <w:p w:rsidR="0071528A" w:rsidRPr="00DA1752" w:rsidRDefault="0071528A" w:rsidP="00DA1752">
      <w:pPr>
        <w:rPr>
          <w:lang w:val="en-US"/>
        </w:rPr>
      </w:pPr>
    </w:p>
    <w:sectPr w:rsidR="0071528A" w:rsidRPr="00DA1752" w:rsidSect="008C4CC6">
      <w:headerReference w:type="default" r:id="rId13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638B9" w:rsidRDefault="00B638B9" w:rsidP="005B19F2">
      <w:r>
        <w:separator/>
      </w:r>
    </w:p>
  </w:endnote>
  <w:endnote w:type="continuationSeparator" w:id="0">
    <w:p w:rsidR="00B638B9" w:rsidRDefault="00B638B9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638B9" w:rsidRDefault="00B638B9" w:rsidP="005B19F2">
      <w:r>
        <w:separator/>
      </w:r>
    </w:p>
  </w:footnote>
  <w:footnote w:type="continuationSeparator" w:id="0">
    <w:p w:rsidR="00B638B9" w:rsidRDefault="00B638B9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19F2" w:rsidRPr="00394796" w:rsidRDefault="00394796" w:rsidP="00394796">
    <w:pPr>
      <w:pStyle w:val="Header"/>
    </w:pPr>
    <w:r>
      <w:rPr>
        <w:noProof/>
      </w:rPr>
      <w:drawing>
        <wp:inline distT="0" distB="0" distL="0" distR="0" wp14:anchorId="7B9BE9EB" wp14:editId="2769CB1E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A30F4"/>
    <w:multiLevelType w:val="multilevel"/>
    <w:tmpl w:val="9CE0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72AF3"/>
    <w:multiLevelType w:val="multilevel"/>
    <w:tmpl w:val="CD48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3E1CA1"/>
    <w:multiLevelType w:val="multilevel"/>
    <w:tmpl w:val="F7A6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D03D70"/>
    <w:multiLevelType w:val="multilevel"/>
    <w:tmpl w:val="6AF8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7A02F3"/>
    <w:multiLevelType w:val="multilevel"/>
    <w:tmpl w:val="9A9E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ED2508"/>
    <w:multiLevelType w:val="multilevel"/>
    <w:tmpl w:val="A8B60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C371B3A"/>
    <w:multiLevelType w:val="multilevel"/>
    <w:tmpl w:val="6BE0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0"/>
  </w:num>
  <w:num w:numId="2" w16cid:durableId="270868831">
    <w:abstractNumId w:val="3"/>
  </w:num>
  <w:num w:numId="3" w16cid:durableId="1929269603">
    <w:abstractNumId w:val="4"/>
  </w:num>
  <w:num w:numId="4" w16cid:durableId="170266474">
    <w:abstractNumId w:val="8"/>
  </w:num>
  <w:num w:numId="5" w16cid:durableId="289823821">
    <w:abstractNumId w:val="6"/>
  </w:num>
  <w:num w:numId="6" w16cid:durableId="1009792628">
    <w:abstractNumId w:val="1"/>
  </w:num>
  <w:num w:numId="7" w16cid:durableId="788548173">
    <w:abstractNumId w:val="2"/>
  </w:num>
  <w:num w:numId="8" w16cid:durableId="917910309">
    <w:abstractNumId w:val="7"/>
  </w:num>
  <w:num w:numId="9" w16cid:durableId="1316179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059AC"/>
    <w:rsid w:val="00020741"/>
    <w:rsid w:val="00043A42"/>
    <w:rsid w:val="000921B1"/>
    <w:rsid w:val="000B6790"/>
    <w:rsid w:val="000C14CE"/>
    <w:rsid w:val="000E510F"/>
    <w:rsid w:val="000F4897"/>
    <w:rsid w:val="00124CA7"/>
    <w:rsid w:val="00126E48"/>
    <w:rsid w:val="00132171"/>
    <w:rsid w:val="001636CB"/>
    <w:rsid w:val="00171129"/>
    <w:rsid w:val="0017365A"/>
    <w:rsid w:val="00173A2F"/>
    <w:rsid w:val="001B518B"/>
    <w:rsid w:val="001B74C2"/>
    <w:rsid w:val="001C2083"/>
    <w:rsid w:val="001E5497"/>
    <w:rsid w:val="002135A8"/>
    <w:rsid w:val="00275B31"/>
    <w:rsid w:val="002850AA"/>
    <w:rsid w:val="00292660"/>
    <w:rsid w:val="002B698A"/>
    <w:rsid w:val="002F0D52"/>
    <w:rsid w:val="002F71A5"/>
    <w:rsid w:val="00301A3A"/>
    <w:rsid w:val="00327184"/>
    <w:rsid w:val="0033122A"/>
    <w:rsid w:val="0034423D"/>
    <w:rsid w:val="00345283"/>
    <w:rsid w:val="0037432B"/>
    <w:rsid w:val="0039392E"/>
    <w:rsid w:val="00394796"/>
    <w:rsid w:val="00395FB2"/>
    <w:rsid w:val="003B2BEB"/>
    <w:rsid w:val="003B43E7"/>
    <w:rsid w:val="003C1AB1"/>
    <w:rsid w:val="003D3438"/>
    <w:rsid w:val="00402213"/>
    <w:rsid w:val="00412E22"/>
    <w:rsid w:val="004646B8"/>
    <w:rsid w:val="004840E2"/>
    <w:rsid w:val="00495099"/>
    <w:rsid w:val="004A12A7"/>
    <w:rsid w:val="004A4A36"/>
    <w:rsid w:val="004D24B8"/>
    <w:rsid w:val="004E12A3"/>
    <w:rsid w:val="004E3920"/>
    <w:rsid w:val="004E6B96"/>
    <w:rsid w:val="004F0200"/>
    <w:rsid w:val="004F47DB"/>
    <w:rsid w:val="00522A63"/>
    <w:rsid w:val="005475CD"/>
    <w:rsid w:val="005732F0"/>
    <w:rsid w:val="00587095"/>
    <w:rsid w:val="005B19F2"/>
    <w:rsid w:val="005C3D4F"/>
    <w:rsid w:val="005C60BA"/>
    <w:rsid w:val="00604B17"/>
    <w:rsid w:val="00622467"/>
    <w:rsid w:val="00625F0E"/>
    <w:rsid w:val="0062609D"/>
    <w:rsid w:val="00626462"/>
    <w:rsid w:val="00640538"/>
    <w:rsid w:val="006A567B"/>
    <w:rsid w:val="006A6130"/>
    <w:rsid w:val="006A6AAB"/>
    <w:rsid w:val="006C0043"/>
    <w:rsid w:val="006F1824"/>
    <w:rsid w:val="0071528A"/>
    <w:rsid w:val="007201BF"/>
    <w:rsid w:val="007267F4"/>
    <w:rsid w:val="00766B86"/>
    <w:rsid w:val="00780BCF"/>
    <w:rsid w:val="0078294C"/>
    <w:rsid w:val="007947DB"/>
    <w:rsid w:val="00796016"/>
    <w:rsid w:val="00817505"/>
    <w:rsid w:val="00845F40"/>
    <w:rsid w:val="00870226"/>
    <w:rsid w:val="00872520"/>
    <w:rsid w:val="00887F29"/>
    <w:rsid w:val="008C0D9C"/>
    <w:rsid w:val="008C4CC6"/>
    <w:rsid w:val="008D4DE6"/>
    <w:rsid w:val="00907529"/>
    <w:rsid w:val="00914E69"/>
    <w:rsid w:val="00915431"/>
    <w:rsid w:val="00933B70"/>
    <w:rsid w:val="00936BCA"/>
    <w:rsid w:val="00946947"/>
    <w:rsid w:val="009837F1"/>
    <w:rsid w:val="009845F4"/>
    <w:rsid w:val="00994EAB"/>
    <w:rsid w:val="009B79F6"/>
    <w:rsid w:val="009F119F"/>
    <w:rsid w:val="00A143C4"/>
    <w:rsid w:val="00A34AE5"/>
    <w:rsid w:val="00AA3574"/>
    <w:rsid w:val="00AA738D"/>
    <w:rsid w:val="00AE3F56"/>
    <w:rsid w:val="00B373A4"/>
    <w:rsid w:val="00B44C63"/>
    <w:rsid w:val="00B530F2"/>
    <w:rsid w:val="00B638B9"/>
    <w:rsid w:val="00B6564B"/>
    <w:rsid w:val="00B77BF0"/>
    <w:rsid w:val="00B82885"/>
    <w:rsid w:val="00BA0170"/>
    <w:rsid w:val="00BA3682"/>
    <w:rsid w:val="00BB33CD"/>
    <w:rsid w:val="00C10C12"/>
    <w:rsid w:val="00C350C6"/>
    <w:rsid w:val="00C3736D"/>
    <w:rsid w:val="00C438F0"/>
    <w:rsid w:val="00C462F4"/>
    <w:rsid w:val="00C53745"/>
    <w:rsid w:val="00C7590A"/>
    <w:rsid w:val="00C855BB"/>
    <w:rsid w:val="00CD34D9"/>
    <w:rsid w:val="00CE0D21"/>
    <w:rsid w:val="00D25E10"/>
    <w:rsid w:val="00D36450"/>
    <w:rsid w:val="00D41A82"/>
    <w:rsid w:val="00D46195"/>
    <w:rsid w:val="00DA1752"/>
    <w:rsid w:val="00DA6506"/>
    <w:rsid w:val="00DD1F3D"/>
    <w:rsid w:val="00E22235"/>
    <w:rsid w:val="00E3279E"/>
    <w:rsid w:val="00E463FD"/>
    <w:rsid w:val="00E50A77"/>
    <w:rsid w:val="00E8009D"/>
    <w:rsid w:val="00E80B16"/>
    <w:rsid w:val="00EC03A6"/>
    <w:rsid w:val="00ED3AFB"/>
    <w:rsid w:val="00F32CCE"/>
    <w:rsid w:val="00F772A3"/>
    <w:rsid w:val="00FA11A1"/>
    <w:rsid w:val="00FA1C3D"/>
    <w:rsid w:val="00FC5347"/>
    <w:rsid w:val="00FD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3A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70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709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8709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  <w:style w:type="character" w:customStyle="1" w:styleId="Heading4Char">
    <w:name w:val="Heading 4 Char"/>
    <w:basedOn w:val="DefaultParagraphFont"/>
    <w:link w:val="Heading4"/>
    <w:uiPriority w:val="9"/>
    <w:rsid w:val="00587095"/>
    <w:rPr>
      <w:rFonts w:asciiTheme="majorHAnsi" w:eastAsiaTheme="majorEastAsia" w:hAnsiTheme="majorHAnsi" w:cstheme="majorBidi"/>
      <w:i/>
      <w:iCs/>
      <w:color w:val="2F5496" w:themeColor="accent1" w:themeShade="BF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4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7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3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45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917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6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5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6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6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8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nghao8410@gmail.com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daxingsuizhij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91suizhiji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denghao8410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uedushredders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88</cp:revision>
  <cp:lastPrinted>2025-10-14T15:10:00Z</cp:lastPrinted>
  <dcterms:created xsi:type="dcterms:W3CDTF">2020-12-24T10:39:00Z</dcterms:created>
  <dcterms:modified xsi:type="dcterms:W3CDTF">2026-03-11T05:08:00Z</dcterms:modified>
</cp:coreProperties>
</file>